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11" w:rsidRPr="00AE2EF2" w:rsidRDefault="00A478E0" w:rsidP="00A4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F2">
        <w:rPr>
          <w:rFonts w:ascii="Times New Roman" w:hAnsi="Times New Roman" w:cs="Times New Roman"/>
          <w:b/>
          <w:sz w:val="28"/>
          <w:szCs w:val="28"/>
        </w:rPr>
        <w:t>Z A P I S N I K</w:t>
      </w:r>
    </w:p>
    <w:p w:rsidR="008C6B82" w:rsidRPr="0084556B" w:rsidRDefault="00AE6C7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4556B">
        <w:rPr>
          <w:rFonts w:ascii="Times New Roman" w:hAnsi="Times New Roman" w:cs="Times New Roman"/>
          <w:sz w:val="24"/>
          <w:szCs w:val="24"/>
        </w:rPr>
        <w:t>sa</w:t>
      </w:r>
      <w:r w:rsidR="008C6B82" w:rsidRPr="0084556B">
        <w:rPr>
          <w:rFonts w:ascii="Times New Roman" w:hAnsi="Times New Roman" w:cs="Times New Roman"/>
          <w:sz w:val="24"/>
          <w:szCs w:val="24"/>
        </w:rPr>
        <w:t xml:space="preserve"> sjednice Skupštine </w:t>
      </w:r>
      <w:r w:rsidR="00AE2EF2" w:rsidRPr="0084556B">
        <w:rPr>
          <w:rFonts w:ascii="Times New Roman" w:hAnsi="Times New Roman" w:cs="Times New Roman"/>
          <w:sz w:val="24"/>
          <w:szCs w:val="24"/>
        </w:rPr>
        <w:t>t</w:t>
      </w:r>
      <w:r w:rsidR="008C6B82" w:rsidRPr="0084556B">
        <w:rPr>
          <w:rFonts w:ascii="Times New Roman" w:hAnsi="Times New Roman" w:cs="Times New Roman"/>
          <w:sz w:val="24"/>
          <w:szCs w:val="24"/>
        </w:rPr>
        <w:t xml:space="preserve">rgovačkog društva KOMAG d.o.o. </w:t>
      </w:r>
      <w:proofErr w:type="spellStart"/>
      <w:r w:rsidR="008C6B82" w:rsidRPr="0084556B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8C6B82" w:rsidRPr="0084556B">
        <w:rPr>
          <w:rFonts w:ascii="Times New Roman" w:hAnsi="Times New Roman" w:cs="Times New Roman"/>
          <w:sz w:val="24"/>
          <w:szCs w:val="24"/>
        </w:rPr>
        <w:t>,</w:t>
      </w:r>
    </w:p>
    <w:p w:rsidR="008C6B82" w:rsidRPr="0084556B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4556B">
        <w:rPr>
          <w:rFonts w:ascii="Times New Roman" w:hAnsi="Times New Roman" w:cs="Times New Roman"/>
          <w:sz w:val="24"/>
          <w:szCs w:val="24"/>
        </w:rPr>
        <w:t xml:space="preserve">održane dana </w:t>
      </w:r>
      <w:r w:rsidR="00DE174D" w:rsidRPr="0084556B">
        <w:rPr>
          <w:rFonts w:ascii="Times New Roman" w:hAnsi="Times New Roman" w:cs="Times New Roman"/>
          <w:sz w:val="24"/>
          <w:szCs w:val="24"/>
        </w:rPr>
        <w:t>2</w:t>
      </w:r>
      <w:r w:rsidR="00491CC4">
        <w:rPr>
          <w:rFonts w:ascii="Times New Roman" w:hAnsi="Times New Roman" w:cs="Times New Roman"/>
          <w:sz w:val="24"/>
          <w:szCs w:val="24"/>
        </w:rPr>
        <w:t>5</w:t>
      </w:r>
      <w:r w:rsidR="00DE174D" w:rsidRPr="0084556B">
        <w:rPr>
          <w:rFonts w:ascii="Times New Roman" w:hAnsi="Times New Roman" w:cs="Times New Roman"/>
          <w:sz w:val="24"/>
          <w:szCs w:val="24"/>
        </w:rPr>
        <w:t xml:space="preserve">. </w:t>
      </w:r>
      <w:r w:rsidR="00491CC4">
        <w:rPr>
          <w:rFonts w:ascii="Times New Roman" w:hAnsi="Times New Roman" w:cs="Times New Roman"/>
          <w:sz w:val="24"/>
          <w:szCs w:val="24"/>
        </w:rPr>
        <w:t>svibnja</w:t>
      </w:r>
      <w:r w:rsidR="00DE174D" w:rsidRPr="0084556B">
        <w:rPr>
          <w:rFonts w:ascii="Times New Roman" w:hAnsi="Times New Roman" w:cs="Times New Roman"/>
          <w:sz w:val="24"/>
          <w:szCs w:val="24"/>
        </w:rPr>
        <w:t xml:space="preserve"> 20</w:t>
      </w:r>
      <w:r w:rsidR="00491CC4">
        <w:rPr>
          <w:rFonts w:ascii="Times New Roman" w:hAnsi="Times New Roman" w:cs="Times New Roman"/>
          <w:sz w:val="24"/>
          <w:szCs w:val="24"/>
        </w:rPr>
        <w:t>20</w:t>
      </w:r>
      <w:r w:rsidR="00DE174D" w:rsidRPr="0084556B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84556B">
        <w:rPr>
          <w:rFonts w:ascii="Times New Roman" w:hAnsi="Times New Roman" w:cs="Times New Roman"/>
          <w:sz w:val="24"/>
          <w:szCs w:val="24"/>
        </w:rPr>
        <w:t xml:space="preserve"> u prostorijama KOMAG d.o.o. </w:t>
      </w:r>
      <w:proofErr w:type="spellStart"/>
      <w:r w:rsidRPr="0084556B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84556B">
        <w:rPr>
          <w:rFonts w:ascii="Times New Roman" w:hAnsi="Times New Roman" w:cs="Times New Roman"/>
          <w:sz w:val="24"/>
          <w:szCs w:val="24"/>
        </w:rPr>
        <w:t>, Glavna 1,</w:t>
      </w:r>
    </w:p>
    <w:p w:rsidR="00C30F40" w:rsidRPr="0084556B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4556B">
        <w:rPr>
          <w:rFonts w:ascii="Times New Roman" w:hAnsi="Times New Roman" w:cs="Times New Roman"/>
          <w:sz w:val="24"/>
          <w:szCs w:val="24"/>
        </w:rPr>
        <w:t>s početkom u 1</w:t>
      </w:r>
      <w:r w:rsidR="00491CC4">
        <w:rPr>
          <w:rFonts w:ascii="Times New Roman" w:hAnsi="Times New Roman" w:cs="Times New Roman"/>
          <w:sz w:val="24"/>
          <w:szCs w:val="24"/>
        </w:rPr>
        <w:t>4</w:t>
      </w:r>
      <w:r w:rsidRPr="0084556B">
        <w:rPr>
          <w:rFonts w:ascii="Times New Roman" w:hAnsi="Times New Roman" w:cs="Times New Roman"/>
          <w:sz w:val="24"/>
          <w:szCs w:val="24"/>
        </w:rPr>
        <w:t>,00 sati.</w:t>
      </w:r>
    </w:p>
    <w:p w:rsidR="00C30F40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8C6B82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C6B82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otvara predsjednik Skupštine Stjepan Živković</w:t>
      </w:r>
      <w:r w:rsidR="009B3E62">
        <w:rPr>
          <w:rFonts w:ascii="Times New Roman" w:hAnsi="Times New Roman" w:cs="Times New Roman"/>
          <w:sz w:val="24"/>
          <w:szCs w:val="24"/>
        </w:rPr>
        <w:t xml:space="preserve">, pozdravlja sve prisutne </w:t>
      </w:r>
      <w:r>
        <w:rPr>
          <w:rFonts w:ascii="Times New Roman" w:hAnsi="Times New Roman" w:cs="Times New Roman"/>
          <w:sz w:val="24"/>
          <w:szCs w:val="24"/>
        </w:rPr>
        <w:t xml:space="preserve"> i utvrđuje da su Skupštini nazočni članovi Skupštine</w:t>
      </w:r>
      <w:r w:rsidR="008C6B82">
        <w:rPr>
          <w:rFonts w:ascii="Times New Roman" w:hAnsi="Times New Roman" w:cs="Times New Roman"/>
          <w:sz w:val="24"/>
          <w:szCs w:val="24"/>
        </w:rPr>
        <w:t>:</w:t>
      </w:r>
    </w:p>
    <w:p w:rsidR="008C6B82" w:rsidRDefault="008C6B82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Davorin Gašparić </w:t>
      </w:r>
      <w:r w:rsidR="009B3E62">
        <w:rPr>
          <w:rFonts w:ascii="Times New Roman" w:hAnsi="Times New Roman" w:cs="Times New Roman"/>
          <w:sz w:val="24"/>
          <w:szCs w:val="24"/>
        </w:rPr>
        <w:t xml:space="preserve">– predsjednik Općinskog vijeća, član </w:t>
      </w:r>
    </w:p>
    <w:p w:rsidR="00C30F40" w:rsidRDefault="008C6B82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– zamjenik predsjednika Općinskog vijeća, član</w:t>
      </w:r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su nazočne i: </w:t>
      </w:r>
    </w:p>
    <w:p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Živković, direktorica Društva</w:t>
      </w:r>
    </w:p>
    <w:p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 – Display d.o.o., za računalne usluge Donji Miholjac</w:t>
      </w:r>
      <w:r w:rsidR="00701EF9">
        <w:rPr>
          <w:rFonts w:ascii="Times New Roman" w:hAnsi="Times New Roman" w:cs="Times New Roman"/>
          <w:sz w:val="24"/>
          <w:szCs w:val="24"/>
        </w:rPr>
        <w:t xml:space="preserve">, knjigovodstveni servis koji vodi financijsko poslovanje </w:t>
      </w:r>
      <w:proofErr w:type="spellStart"/>
      <w:r w:rsidR="00701EF9">
        <w:rPr>
          <w:rFonts w:ascii="Times New Roman" w:hAnsi="Times New Roman" w:cs="Times New Roman"/>
          <w:sz w:val="24"/>
          <w:szCs w:val="24"/>
        </w:rPr>
        <w:t>Duštva</w:t>
      </w:r>
      <w:proofErr w:type="spellEnd"/>
    </w:p>
    <w:p w:rsidR="009B3E62" w:rsidRDefault="00701EF9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B3E62">
        <w:rPr>
          <w:rFonts w:ascii="Times New Roman" w:hAnsi="Times New Roman" w:cs="Times New Roman"/>
          <w:sz w:val="24"/>
          <w:szCs w:val="24"/>
        </w:rPr>
        <w:t>apisnik vodi</w:t>
      </w:r>
      <w:r w:rsidR="00AE6C72">
        <w:rPr>
          <w:rFonts w:ascii="Times New Roman" w:hAnsi="Times New Roman" w:cs="Times New Roman"/>
          <w:sz w:val="24"/>
          <w:szCs w:val="24"/>
        </w:rPr>
        <w:t xml:space="preserve"> Valent </w:t>
      </w:r>
      <w:proofErr w:type="spellStart"/>
      <w:r w:rsidR="00AE6C72">
        <w:rPr>
          <w:rFonts w:ascii="Times New Roman" w:hAnsi="Times New Roman" w:cs="Times New Roman"/>
          <w:sz w:val="24"/>
          <w:szCs w:val="24"/>
        </w:rPr>
        <w:t>Poslon</w:t>
      </w:r>
      <w:proofErr w:type="spellEnd"/>
      <w:r w:rsidR="00AE6C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B3E62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</w:t>
      </w:r>
      <w:r w:rsidR="00701EF9">
        <w:rPr>
          <w:rFonts w:ascii="Times New Roman" w:hAnsi="Times New Roman" w:cs="Times New Roman"/>
          <w:sz w:val="24"/>
          <w:szCs w:val="24"/>
        </w:rPr>
        <w:t xml:space="preserve">Stjepan Živković </w:t>
      </w:r>
      <w:r>
        <w:rPr>
          <w:rFonts w:ascii="Times New Roman" w:hAnsi="Times New Roman" w:cs="Times New Roman"/>
          <w:sz w:val="24"/>
          <w:szCs w:val="24"/>
        </w:rPr>
        <w:t xml:space="preserve">je utvrdio da su nazočni svi članovi Skupštine i da će sve </w:t>
      </w:r>
      <w:r w:rsidR="00DE17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biti pravovaljano donesene te predložio slijedeći</w:t>
      </w:r>
    </w:p>
    <w:p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Pr="00DF1E3E" w:rsidRDefault="006D4D5D" w:rsidP="006D4D5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3E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D4D5D" w:rsidRDefault="006D4D5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sa Skupštine Društva, održane</w:t>
      </w:r>
      <w:r w:rsidR="00DE174D">
        <w:rPr>
          <w:rFonts w:ascii="Times New Roman" w:hAnsi="Times New Roman" w:cs="Times New Roman"/>
          <w:sz w:val="24"/>
          <w:szCs w:val="24"/>
        </w:rPr>
        <w:t xml:space="preserve"> </w:t>
      </w:r>
      <w:r w:rsidR="00491CC4">
        <w:rPr>
          <w:rFonts w:ascii="Times New Roman" w:hAnsi="Times New Roman" w:cs="Times New Roman"/>
          <w:sz w:val="24"/>
          <w:szCs w:val="24"/>
        </w:rPr>
        <w:t>28</w:t>
      </w:r>
      <w:r w:rsidR="00DE174D">
        <w:rPr>
          <w:rFonts w:ascii="Times New Roman" w:hAnsi="Times New Roman" w:cs="Times New Roman"/>
          <w:sz w:val="24"/>
          <w:szCs w:val="24"/>
        </w:rPr>
        <w:t>. siječnja 20</w:t>
      </w:r>
      <w:r w:rsidR="00491CC4">
        <w:rPr>
          <w:rFonts w:ascii="Times New Roman" w:hAnsi="Times New Roman" w:cs="Times New Roman"/>
          <w:sz w:val="24"/>
          <w:szCs w:val="24"/>
        </w:rPr>
        <w:t>20</w:t>
      </w:r>
      <w:r w:rsidR="00DE174D">
        <w:rPr>
          <w:rFonts w:ascii="Times New Roman" w:hAnsi="Times New Roman" w:cs="Times New Roman"/>
          <w:sz w:val="24"/>
          <w:szCs w:val="24"/>
        </w:rPr>
        <w:t>. godine</w:t>
      </w: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Razmatranje i usvajanje Izvješća o radu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DE174D">
        <w:rPr>
          <w:rFonts w:ascii="Times New Roman" w:hAnsi="Times New Roman" w:cs="Times New Roman"/>
          <w:sz w:val="24"/>
          <w:szCs w:val="24"/>
        </w:rPr>
        <w:t>201</w:t>
      </w:r>
      <w:r w:rsidR="00491CC4">
        <w:rPr>
          <w:rFonts w:ascii="Times New Roman" w:hAnsi="Times New Roman" w:cs="Times New Roman"/>
          <w:sz w:val="24"/>
          <w:szCs w:val="24"/>
        </w:rPr>
        <w:t>9</w:t>
      </w:r>
      <w:r w:rsidR="00DE17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Donošenje Odluke o utvrđivanju godišnjeg financijskog izvještaja za 201</w:t>
      </w:r>
      <w:r w:rsidR="00491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6D4D5D" w:rsidRDefault="006D4D5D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Odluke o raspodjeli i uporabi dobiti 201</w:t>
      </w:r>
      <w:r w:rsidR="00491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6A2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</w:p>
    <w:p w:rsidR="00896B81" w:rsidRDefault="00896B81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Različito</w:t>
      </w:r>
    </w:p>
    <w:p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 te se prelazi na rad prema utvrđenom dnevnom redu.</w:t>
      </w:r>
    </w:p>
    <w:p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Pr="004D6003" w:rsidRDefault="004332ED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>Točka 1.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Usvajanje Zapisnika sa Skupštine Društva, održane </w:t>
      </w:r>
      <w:r w:rsidR="00491CC4">
        <w:rPr>
          <w:rFonts w:ascii="Times New Roman" w:hAnsi="Times New Roman" w:cs="Times New Roman"/>
          <w:b/>
          <w:sz w:val="24"/>
          <w:szCs w:val="24"/>
        </w:rPr>
        <w:t>2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8. siječnja 20</w:t>
      </w:r>
      <w:r w:rsidR="00491CC4">
        <w:rPr>
          <w:rFonts w:ascii="Times New Roman" w:hAnsi="Times New Roman" w:cs="Times New Roman"/>
          <w:b/>
          <w:sz w:val="24"/>
          <w:szCs w:val="24"/>
        </w:rPr>
        <w:t>20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Primjedbi na Zapisnik sa  sjednice Skupštine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72">
        <w:rPr>
          <w:rFonts w:ascii="Times New Roman" w:hAnsi="Times New Roman" w:cs="Times New Roman"/>
          <w:sz w:val="24"/>
          <w:szCs w:val="24"/>
        </w:rPr>
        <w:t xml:space="preserve">održane dana </w:t>
      </w:r>
      <w:r w:rsidR="00491CC4">
        <w:rPr>
          <w:rFonts w:ascii="Times New Roman" w:hAnsi="Times New Roman" w:cs="Times New Roman"/>
          <w:sz w:val="24"/>
          <w:szCs w:val="24"/>
        </w:rPr>
        <w:t>2</w:t>
      </w:r>
      <w:r w:rsidR="00AE6C72">
        <w:rPr>
          <w:rFonts w:ascii="Times New Roman" w:hAnsi="Times New Roman" w:cs="Times New Roman"/>
          <w:sz w:val="24"/>
          <w:szCs w:val="24"/>
        </w:rPr>
        <w:t>8.01.20</w:t>
      </w:r>
      <w:r w:rsidR="00491CC4">
        <w:rPr>
          <w:rFonts w:ascii="Times New Roman" w:hAnsi="Times New Roman" w:cs="Times New Roman"/>
          <w:sz w:val="24"/>
          <w:szCs w:val="24"/>
        </w:rPr>
        <w:t>20</w:t>
      </w:r>
      <w:r w:rsidR="00AE6C72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 xml:space="preserve">nije bilo, te je Zapisnik </w:t>
      </w:r>
      <w:r w:rsidRPr="00701EF9">
        <w:rPr>
          <w:rFonts w:ascii="Times New Roman" w:hAnsi="Times New Roman" w:cs="Times New Roman"/>
          <w:b/>
          <w:sz w:val="24"/>
          <w:szCs w:val="24"/>
        </w:rPr>
        <w:t>jednoglasno usvojen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2E8C" w:rsidRDefault="00712E8C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12E8C" w:rsidRPr="00274AC3" w:rsidRDefault="00712E8C" w:rsidP="00712E8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AC3">
        <w:rPr>
          <w:rFonts w:ascii="Times New Roman" w:hAnsi="Times New Roman" w:cs="Times New Roman"/>
          <w:i/>
          <w:iCs/>
          <w:sz w:val="24"/>
          <w:szCs w:val="24"/>
        </w:rPr>
        <w:t>S obzirom na dnevni red predsjednik obavještava ostale članove Skupštine da neće sudjelovati u raspravi i izuzima se iz odlučivanja pod točkom 2. 3. i 4. dnevnog reda te predsjedanje prepušta Davorinu Gašparić.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Pr="004D6003" w:rsidRDefault="004332ED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>Točka 2.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Razmatranje i usvajanje Izvješća o radu KOMAG d.o.o. </w:t>
      </w:r>
      <w:proofErr w:type="spellStart"/>
      <w:r w:rsidR="004D6003" w:rsidRPr="004D6003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za 201</w:t>
      </w:r>
      <w:r w:rsidR="00491CC4">
        <w:rPr>
          <w:rFonts w:ascii="Times New Roman" w:hAnsi="Times New Roman" w:cs="Times New Roman"/>
          <w:b/>
          <w:sz w:val="24"/>
          <w:szCs w:val="24"/>
        </w:rPr>
        <w:t>9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.  godinu</w:t>
      </w:r>
    </w:p>
    <w:p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Default="008E4A7B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radu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poslovnu 201</w:t>
      </w:r>
      <w:r w:rsidR="00491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dostavljeno je svim članovima Skupštine u pisanom obliku, a dodatno obrazloženje podnijela je d</w:t>
      </w:r>
      <w:r w:rsidR="004332ED">
        <w:rPr>
          <w:rFonts w:ascii="Times New Roman" w:hAnsi="Times New Roman" w:cs="Times New Roman"/>
          <w:sz w:val="24"/>
          <w:szCs w:val="24"/>
        </w:rPr>
        <w:t xml:space="preserve">irektorica KOMAG d.o.o. </w:t>
      </w:r>
      <w:proofErr w:type="spellStart"/>
      <w:r w:rsidR="004332E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C72">
        <w:rPr>
          <w:rFonts w:ascii="Times New Roman" w:hAnsi="Times New Roman" w:cs="Times New Roman"/>
          <w:sz w:val="24"/>
          <w:szCs w:val="24"/>
        </w:rPr>
        <w:t xml:space="preserve"> Jasna Živković</w:t>
      </w:r>
      <w:r>
        <w:rPr>
          <w:rFonts w:ascii="Times New Roman" w:hAnsi="Times New Roman" w:cs="Times New Roman"/>
          <w:sz w:val="24"/>
          <w:szCs w:val="24"/>
        </w:rPr>
        <w:t>, koja je detaljno obrazložila cjelokupno poslovanje Društva kroz svih 12 mjeseci protekle poslovne godine.</w:t>
      </w:r>
      <w:r w:rsidR="00AE6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737" w:rsidRDefault="008E4A7B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uvodnog obrazloženja, Jasna Živković je istaknula da se najveći dio aktivnosti Društva odnosio na davanje usluga košenja i održavanja zelenih površina </w:t>
      </w:r>
      <w:r w:rsidR="00491CC4">
        <w:rPr>
          <w:rFonts w:ascii="Times New Roman" w:hAnsi="Times New Roman" w:cs="Times New Roman"/>
          <w:sz w:val="24"/>
          <w:szCs w:val="24"/>
        </w:rPr>
        <w:t>O</w:t>
      </w:r>
      <w:r w:rsidR="00ED48C9">
        <w:rPr>
          <w:rFonts w:ascii="Times New Roman" w:hAnsi="Times New Roman" w:cs="Times New Roman"/>
          <w:sz w:val="24"/>
          <w:szCs w:val="24"/>
        </w:rPr>
        <w:t xml:space="preserve">pćini </w:t>
      </w:r>
      <w:proofErr w:type="spellStart"/>
      <w:r w:rsidR="00ED48C9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ED48C9">
        <w:rPr>
          <w:rFonts w:ascii="Times New Roman" w:hAnsi="Times New Roman" w:cs="Times New Roman"/>
          <w:sz w:val="24"/>
          <w:szCs w:val="24"/>
        </w:rPr>
        <w:t xml:space="preserve"> kao i </w:t>
      </w:r>
      <w:r w:rsidR="00086737">
        <w:rPr>
          <w:rFonts w:ascii="Times New Roman" w:hAnsi="Times New Roman" w:cs="Times New Roman"/>
          <w:sz w:val="24"/>
          <w:szCs w:val="24"/>
        </w:rPr>
        <w:t xml:space="preserve">pravnim i fizičkim osobama na području Općine </w:t>
      </w:r>
      <w:proofErr w:type="spellStart"/>
      <w:r w:rsidR="000867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086737">
        <w:rPr>
          <w:rFonts w:ascii="Times New Roman" w:hAnsi="Times New Roman" w:cs="Times New Roman"/>
          <w:sz w:val="24"/>
          <w:szCs w:val="24"/>
        </w:rPr>
        <w:t xml:space="preserve"> te održavanje groblja, nerazvrstanih cesta i zimsku službu</w:t>
      </w:r>
      <w:r w:rsidR="00ED48C9">
        <w:rPr>
          <w:rFonts w:ascii="Times New Roman" w:hAnsi="Times New Roman" w:cs="Times New Roman"/>
          <w:sz w:val="24"/>
          <w:szCs w:val="24"/>
        </w:rPr>
        <w:t>.</w:t>
      </w:r>
      <w:r w:rsidR="00406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6F9" w:rsidRDefault="004066F9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radovi planirani u 201</w:t>
      </w:r>
      <w:r w:rsidR="00491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godini su izvršeni na vrijeme.</w:t>
      </w:r>
    </w:p>
    <w:p w:rsidR="004066F9" w:rsidRDefault="004066F9" w:rsidP="00EB6F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Nadalje je ukratko obrazložila i financijsko poslovanje u prošloj godini te navela da je u</w:t>
      </w:r>
      <w:r w:rsidR="00086737">
        <w:rPr>
          <w:rFonts w:ascii="Times New Roman" w:hAnsi="Times New Roman" w:cs="Times New Roman"/>
          <w:sz w:val="24"/>
          <w:szCs w:val="24"/>
        </w:rPr>
        <w:t>kupan ostvareni prihod u 201</w:t>
      </w:r>
      <w:r w:rsidR="00491CC4">
        <w:rPr>
          <w:rFonts w:ascii="Times New Roman" w:hAnsi="Times New Roman" w:cs="Times New Roman"/>
          <w:sz w:val="24"/>
          <w:szCs w:val="24"/>
        </w:rPr>
        <w:t>9</w:t>
      </w:r>
      <w:r w:rsidR="00086737">
        <w:rPr>
          <w:rFonts w:ascii="Times New Roman" w:hAnsi="Times New Roman" w:cs="Times New Roman"/>
          <w:sz w:val="24"/>
          <w:szCs w:val="24"/>
        </w:rPr>
        <w:t xml:space="preserve">. godini iznosio je </w:t>
      </w:r>
      <w:r w:rsidR="00491CC4">
        <w:rPr>
          <w:rFonts w:ascii="Times New Roman" w:hAnsi="Times New Roman" w:cs="Times New Roman"/>
          <w:sz w:val="24"/>
          <w:szCs w:val="24"/>
        </w:rPr>
        <w:t>534.325,00</w:t>
      </w:r>
      <w:r w:rsidR="00086737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E16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86737">
        <w:rPr>
          <w:rFonts w:ascii="Times New Roman" w:hAnsi="Times New Roman" w:cs="Times New Roman"/>
          <w:sz w:val="24"/>
          <w:szCs w:val="24"/>
        </w:rPr>
        <w:t>kupni rashodi Društva u 201</w:t>
      </w:r>
      <w:r w:rsidR="00491CC4">
        <w:rPr>
          <w:rFonts w:ascii="Times New Roman" w:hAnsi="Times New Roman" w:cs="Times New Roman"/>
          <w:sz w:val="24"/>
          <w:szCs w:val="24"/>
        </w:rPr>
        <w:t>9</w:t>
      </w:r>
      <w:r w:rsidR="00086737">
        <w:rPr>
          <w:rFonts w:ascii="Times New Roman" w:hAnsi="Times New Roman" w:cs="Times New Roman"/>
          <w:sz w:val="24"/>
          <w:szCs w:val="24"/>
        </w:rPr>
        <w:t xml:space="preserve">. godinu iznosili su </w:t>
      </w:r>
      <w:r w:rsidR="00491CC4">
        <w:rPr>
          <w:rFonts w:ascii="Times New Roman" w:hAnsi="Times New Roman" w:cs="Times New Roman"/>
          <w:sz w:val="24"/>
          <w:szCs w:val="24"/>
        </w:rPr>
        <w:t>492.263,00</w:t>
      </w:r>
      <w:r w:rsidR="00086737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491CC4" w:rsidRPr="00F809A7" w:rsidRDefault="00491CC4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809A7">
        <w:rPr>
          <w:rFonts w:ascii="Times New Roman" w:hAnsi="Times New Roman" w:cs="Times New Roman"/>
          <w:sz w:val="24"/>
          <w:szCs w:val="24"/>
        </w:rPr>
        <w:t>Većina prihoda je ostvarena od usluge održavanja javnih površina</w:t>
      </w:r>
      <w:r>
        <w:rPr>
          <w:rFonts w:ascii="Times New Roman" w:hAnsi="Times New Roman" w:cs="Times New Roman"/>
          <w:sz w:val="24"/>
          <w:szCs w:val="24"/>
        </w:rPr>
        <w:t>, odnosno uslugu košenja,</w:t>
      </w:r>
      <w:r w:rsidRPr="00F809A7">
        <w:rPr>
          <w:rFonts w:ascii="Times New Roman" w:hAnsi="Times New Roman" w:cs="Times New Roman"/>
          <w:sz w:val="24"/>
          <w:szCs w:val="24"/>
        </w:rPr>
        <w:t xml:space="preserve"> i to naplatom održavanja javnih površina Općini </w:t>
      </w:r>
      <w:proofErr w:type="spellStart"/>
      <w:r w:rsidRPr="00F809A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F809A7">
        <w:rPr>
          <w:rFonts w:ascii="Times New Roman" w:hAnsi="Times New Roman" w:cs="Times New Roman"/>
          <w:sz w:val="24"/>
          <w:szCs w:val="24"/>
        </w:rPr>
        <w:t xml:space="preserve"> fizičkim i pravnim osobama sa područja Općine </w:t>
      </w:r>
      <w:proofErr w:type="spellStart"/>
      <w:r w:rsidRPr="00F809A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F809A7">
        <w:rPr>
          <w:rFonts w:ascii="Times New Roman" w:hAnsi="Times New Roman" w:cs="Times New Roman"/>
          <w:sz w:val="24"/>
          <w:szCs w:val="24"/>
        </w:rPr>
        <w:t xml:space="preserve">  za održavanje zelenih površina</w:t>
      </w:r>
      <w:r>
        <w:rPr>
          <w:rFonts w:ascii="Times New Roman" w:hAnsi="Times New Roman" w:cs="Times New Roman"/>
          <w:sz w:val="24"/>
          <w:szCs w:val="24"/>
        </w:rPr>
        <w:t xml:space="preserve"> u njihovom vlasništvu.</w:t>
      </w:r>
    </w:p>
    <w:p w:rsidR="00491CC4" w:rsidRDefault="00491CC4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809A7">
        <w:rPr>
          <w:rFonts w:ascii="Times New Roman" w:hAnsi="Times New Roman" w:cs="Times New Roman"/>
          <w:sz w:val="24"/>
          <w:szCs w:val="24"/>
        </w:rPr>
        <w:t>Ukupni ostvareni prihod od usluge održavanja zelenih površina 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809A7">
        <w:rPr>
          <w:rFonts w:ascii="Times New Roman" w:hAnsi="Times New Roman" w:cs="Times New Roman"/>
          <w:sz w:val="24"/>
          <w:szCs w:val="24"/>
        </w:rPr>
        <w:t xml:space="preserve">. godini  iznosio je </w:t>
      </w:r>
      <w:r w:rsidRPr="00427205">
        <w:rPr>
          <w:rFonts w:ascii="Times New Roman" w:hAnsi="Times New Roman" w:cs="Times New Roman"/>
          <w:color w:val="000000" w:themeColor="text1"/>
          <w:sz w:val="24"/>
          <w:szCs w:val="24"/>
        </w:rPr>
        <w:t>229.769,71</w:t>
      </w:r>
      <w:r w:rsidRPr="00F809A7">
        <w:rPr>
          <w:rFonts w:ascii="Times New Roman" w:hAnsi="Times New Roman" w:cs="Times New Roman"/>
          <w:sz w:val="24"/>
          <w:szCs w:val="24"/>
        </w:rPr>
        <w:t xml:space="preserve"> kn, a održavanjem je  obuhvaćeno ukupno </w:t>
      </w:r>
      <w:r w:rsidRPr="00427205">
        <w:rPr>
          <w:rFonts w:ascii="Times New Roman" w:hAnsi="Times New Roman" w:cs="Times New Roman"/>
          <w:color w:val="000000" w:themeColor="text1"/>
          <w:sz w:val="24"/>
          <w:szCs w:val="24"/>
        </w:rPr>
        <w:t>731.863</w:t>
      </w:r>
      <w:r w:rsidRPr="00F809A7">
        <w:rPr>
          <w:rFonts w:ascii="Times New Roman" w:hAnsi="Times New Roman" w:cs="Times New Roman"/>
          <w:sz w:val="24"/>
          <w:szCs w:val="24"/>
        </w:rPr>
        <w:t xml:space="preserve"> m</w:t>
      </w:r>
      <w:r w:rsidRPr="00F809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09A7">
        <w:rPr>
          <w:rFonts w:ascii="Times New Roman" w:hAnsi="Times New Roman" w:cs="Times New Roman"/>
          <w:sz w:val="24"/>
          <w:szCs w:val="24"/>
        </w:rPr>
        <w:t xml:space="preserve"> raznih zelenih površina na području Općine </w:t>
      </w:r>
      <w:proofErr w:type="spellStart"/>
      <w:r w:rsidRPr="00F809A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F809A7">
        <w:rPr>
          <w:rFonts w:ascii="Times New Roman" w:hAnsi="Times New Roman" w:cs="Times New Roman"/>
          <w:sz w:val="24"/>
          <w:szCs w:val="24"/>
        </w:rPr>
        <w:t>.</w:t>
      </w:r>
    </w:p>
    <w:p w:rsidR="00491CC4" w:rsidRDefault="00491CC4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Dio prihoda u iznosu od </w:t>
      </w:r>
      <w:r w:rsidRPr="00932CB4">
        <w:rPr>
          <w:rFonts w:ascii="Times New Roman" w:hAnsi="Times New Roman" w:cs="Times New Roman"/>
          <w:sz w:val="24"/>
          <w:szCs w:val="24"/>
        </w:rPr>
        <w:t>6.550,00</w:t>
      </w:r>
      <w:r>
        <w:rPr>
          <w:rFonts w:ascii="Times New Roman" w:hAnsi="Times New Roman" w:cs="Times New Roman"/>
          <w:sz w:val="24"/>
          <w:szCs w:val="24"/>
        </w:rPr>
        <w:t xml:space="preserve"> kn ostvaren je od usluge čišćenja javnih površina, a odnosio se na obrezivanje drveća, razna krčenja, uklanjanje otpada i ostalo. </w:t>
      </w:r>
    </w:p>
    <w:p w:rsidR="00491CC4" w:rsidRDefault="00491CC4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Veliki dio prihoda ostvaren je od održavanja groblja i to ukupno 180.918,75 kn, a održavano je 289.470  m</w:t>
      </w:r>
      <w:r w:rsidRPr="005A4E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površina groblja u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Beničancima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Kućancima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Lacićima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Šljivoševcima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1CC4" w:rsidRDefault="00491CC4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809A7">
        <w:rPr>
          <w:rFonts w:ascii="Times New Roman" w:hAnsi="Times New Roman" w:cs="Times New Roman"/>
          <w:sz w:val="24"/>
          <w:szCs w:val="24"/>
        </w:rPr>
        <w:t xml:space="preserve">stvareni prihod od usluge održavanja </w:t>
      </w:r>
      <w:r>
        <w:rPr>
          <w:rFonts w:ascii="Times New Roman" w:hAnsi="Times New Roman" w:cs="Times New Roman"/>
          <w:sz w:val="24"/>
          <w:szCs w:val="24"/>
        </w:rPr>
        <w:t>nerazvrstanih cesta (održavanje i košenje bankina)</w:t>
      </w:r>
      <w:r w:rsidRPr="00F809A7">
        <w:rPr>
          <w:rFonts w:ascii="Times New Roman" w:hAnsi="Times New Roman" w:cs="Times New Roman"/>
          <w:sz w:val="24"/>
          <w:szCs w:val="24"/>
        </w:rPr>
        <w:t xml:space="preserve"> 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809A7">
        <w:rPr>
          <w:rFonts w:ascii="Times New Roman" w:hAnsi="Times New Roman" w:cs="Times New Roman"/>
          <w:sz w:val="24"/>
          <w:szCs w:val="24"/>
        </w:rPr>
        <w:t xml:space="preserve">. godini  iznosio 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95.187,50</w:t>
      </w:r>
      <w:r w:rsidRPr="00F809A7">
        <w:rPr>
          <w:rFonts w:ascii="Times New Roman" w:hAnsi="Times New Roman" w:cs="Times New Roman"/>
          <w:sz w:val="24"/>
          <w:szCs w:val="24"/>
        </w:rPr>
        <w:t xml:space="preserve"> kn, a održavanjem je  obuhvaćeno ukupno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152.300</w:t>
      </w:r>
      <w:r w:rsidRPr="00F809A7">
        <w:rPr>
          <w:rFonts w:ascii="Times New Roman" w:hAnsi="Times New Roman" w:cs="Times New Roman"/>
          <w:sz w:val="24"/>
          <w:szCs w:val="24"/>
        </w:rPr>
        <w:t xml:space="preserve"> m</w:t>
      </w:r>
      <w:r w:rsidRPr="00F809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bankina nerazvrstanih cesta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2CBC" w:rsidRDefault="00491CC4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ostalih prihoda značajniji su: zimska služba – </w:t>
      </w:r>
      <w:r w:rsidRPr="00932CB4">
        <w:rPr>
          <w:rFonts w:ascii="Times New Roman" w:hAnsi="Times New Roman" w:cs="Times New Roman"/>
          <w:sz w:val="24"/>
          <w:szCs w:val="24"/>
        </w:rPr>
        <w:t>80.000,</w:t>
      </w:r>
      <w:r>
        <w:rPr>
          <w:rFonts w:ascii="Times New Roman" w:hAnsi="Times New Roman" w:cs="Times New Roman"/>
          <w:sz w:val="24"/>
          <w:szCs w:val="24"/>
        </w:rPr>
        <w:t>00 kn, održavanje, usluge ukopa – 10.500,00  kn te usluge iznajmljivanja i montaže velikog šatora – 18.125,00 kn.</w:t>
      </w:r>
    </w:p>
    <w:p w:rsidR="00372CBC" w:rsidRDefault="00491CC4" w:rsidP="00372CB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Društva u 2019. godinu iznosili su 492.263 kn.</w:t>
      </w:r>
    </w:p>
    <w:p w:rsidR="00372CBC" w:rsidRDefault="00372CBC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91CC4" w:rsidRPr="0069518E">
        <w:rPr>
          <w:rFonts w:ascii="Times New Roman" w:hAnsi="Times New Roman" w:cs="Times New Roman"/>
          <w:color w:val="000000" w:themeColor="text1"/>
          <w:sz w:val="24"/>
          <w:szCs w:val="24"/>
        </w:rPr>
        <w:t>ajveći dio rashoda odnosio se na</w:t>
      </w:r>
      <w:r w:rsidR="00491CC4"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troškove neto plaća radnika, troškova poreza i doprinosa iz plaća i troškova doprinosa na plaće te darova za djecu, regresa, božićnice i prijevoza u iznosu od 326.155,78 kn.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Značajnije stavke u troškovima čine i: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trošak za gorivo 24.872,74 kn, 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potrošni materijal i rezervne dijelove 25.814,58 kn, 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usluge tekućeg održavanja – 22.495,76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troškovi osiguranja radnika, imovine i liječnički pregledi 15.341,85 kn, </w:t>
      </w:r>
    </w:p>
    <w:p w:rsidR="00372CBC" w:rsidRDefault="00372CBC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proofErr w:type="spellStart"/>
      <w:r w:rsidR="00491CC4"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leasing</w:t>
      </w:r>
      <w:proofErr w:type="spellEnd"/>
      <w:r w:rsidR="00491CC4"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teretno kombi vozilo 36.832,13 kn, 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knjigovodstvenog servisa – 22.000,00 kn, 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 registracije vozila 1.944,61 kn</w:t>
      </w:r>
    </w:p>
    <w:p w:rsidR="00372CBC" w:rsidRDefault="00491CC4" w:rsidP="00372CBC">
      <w:pPr>
        <w:pStyle w:val="Bezprored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premije osiguranja od automobilske odgovornosti 8.141,85 </w:t>
      </w:r>
    </w:p>
    <w:p w:rsidR="00372CBC" w:rsidRDefault="00491CC4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951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ostali troškovi ( premije osiguranja radnika, službena radna odjeća i obuća, izrada elaborata GDPR, članarine , naknade za usluge banaka i de.) – 38.485,30 kn.</w:t>
      </w:r>
    </w:p>
    <w:p w:rsidR="00491CC4" w:rsidRDefault="00372CBC" w:rsidP="00491C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Napominje da d</w:t>
      </w:r>
      <w:r w:rsidR="00491CC4">
        <w:rPr>
          <w:rFonts w:ascii="Times New Roman" w:hAnsi="Times New Roman" w:cs="Times New Roman"/>
          <w:sz w:val="24"/>
          <w:szCs w:val="24"/>
        </w:rPr>
        <w:t>odatne troškove održavanja iziskuju stari strojevi i oprema, osobito traktor, čija produktivnost postaje sve manja, a gomilanje tih troškova onemogućava konkurentnost i poslovni napredak društva. Stoga, možemo zaključiti da je u idućem razdoblju potrebna obnova strojeva i opreme.</w:t>
      </w:r>
    </w:p>
    <w:p w:rsidR="004066F9" w:rsidRDefault="00ED48C9" w:rsidP="00EB6F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 navodi da ostvarena dobit za 201</w:t>
      </w:r>
      <w:r w:rsidR="00372C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C5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</w:t>
      </w:r>
      <w:r w:rsidR="00B17C56">
        <w:rPr>
          <w:rFonts w:ascii="Times New Roman" w:hAnsi="Times New Roman" w:cs="Times New Roman"/>
          <w:sz w:val="24"/>
          <w:szCs w:val="24"/>
        </w:rPr>
        <w:t xml:space="preserve">iznosi </w:t>
      </w:r>
      <w:r w:rsidR="00372CBC">
        <w:rPr>
          <w:rFonts w:ascii="Times New Roman" w:hAnsi="Times New Roman" w:cs="Times New Roman"/>
          <w:sz w:val="24"/>
          <w:szCs w:val="24"/>
        </w:rPr>
        <w:t>30.548,00</w:t>
      </w:r>
      <w:r w:rsidR="00B17C56">
        <w:rPr>
          <w:rFonts w:ascii="Times New Roman" w:hAnsi="Times New Roman" w:cs="Times New Roman"/>
          <w:sz w:val="24"/>
          <w:szCs w:val="24"/>
        </w:rPr>
        <w:t xml:space="preserve"> kn što </w:t>
      </w:r>
      <w:r>
        <w:rPr>
          <w:rFonts w:ascii="Times New Roman" w:hAnsi="Times New Roman" w:cs="Times New Roman"/>
          <w:sz w:val="24"/>
          <w:szCs w:val="24"/>
        </w:rPr>
        <w:t xml:space="preserve">iskazuje </w:t>
      </w:r>
      <w:r w:rsidR="00B17C56">
        <w:rPr>
          <w:rFonts w:ascii="Times New Roman" w:hAnsi="Times New Roman" w:cs="Times New Roman"/>
          <w:sz w:val="24"/>
          <w:szCs w:val="24"/>
        </w:rPr>
        <w:t>pozitivan rezultat u poslovanju te pokazuje da je poslovanje usklađeno s mogućnostima financijskih prihoda.</w:t>
      </w:r>
    </w:p>
    <w:p w:rsidR="00B17C56" w:rsidRPr="004066F9" w:rsidRDefault="00B17C56" w:rsidP="00EB6F4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Zaključuje da je, osim pozitivnog poslovanja u prošloj godini, važno za spomenuti da Društvo redovito izvršava sve svoje obveze prema korisnicima, radnicima, dobavljačima i institucijama.</w:t>
      </w:r>
    </w:p>
    <w:p w:rsidR="00EB6F4A" w:rsidRDefault="00EB6F4A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17C56" w:rsidRDefault="00B17C56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 xml:space="preserve">avajući </w:t>
      </w:r>
      <w:r>
        <w:rPr>
          <w:rFonts w:ascii="Times New Roman" w:hAnsi="Times New Roman" w:cs="Times New Roman"/>
          <w:sz w:val="24"/>
          <w:szCs w:val="24"/>
        </w:rPr>
        <w:t xml:space="preserve">Skupštine zahvalio se direktorici na </w:t>
      </w:r>
      <w:r w:rsidR="00170F89">
        <w:rPr>
          <w:rFonts w:ascii="Times New Roman" w:hAnsi="Times New Roman" w:cs="Times New Roman"/>
          <w:sz w:val="24"/>
          <w:szCs w:val="24"/>
        </w:rPr>
        <w:t xml:space="preserve">detaljnom </w:t>
      </w:r>
      <w:r>
        <w:rPr>
          <w:rFonts w:ascii="Times New Roman" w:hAnsi="Times New Roman" w:cs="Times New Roman"/>
          <w:sz w:val="24"/>
          <w:szCs w:val="24"/>
        </w:rPr>
        <w:t>izlaganju i otvorio raspravu po podnesenom Izvješću.</w:t>
      </w:r>
    </w:p>
    <w:p w:rsidR="00B17C56" w:rsidRDefault="00B17C56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725380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B17C56">
        <w:rPr>
          <w:rFonts w:ascii="Times New Roman" w:hAnsi="Times New Roman" w:cs="Times New Roman"/>
          <w:sz w:val="24"/>
          <w:szCs w:val="24"/>
        </w:rPr>
        <w:t xml:space="preserve"> pozdravlja sve prisutne te iskazuje zadovoljstvo poslovanjem i </w:t>
      </w:r>
      <w:r w:rsidR="004D6003">
        <w:rPr>
          <w:rFonts w:ascii="Times New Roman" w:hAnsi="Times New Roman" w:cs="Times New Roman"/>
          <w:sz w:val="24"/>
          <w:szCs w:val="24"/>
        </w:rPr>
        <w:t xml:space="preserve">cjelokupnim radom </w:t>
      </w:r>
      <w:r w:rsidR="00170F89">
        <w:rPr>
          <w:rFonts w:ascii="Times New Roman" w:hAnsi="Times New Roman" w:cs="Times New Roman"/>
          <w:sz w:val="24"/>
          <w:szCs w:val="24"/>
        </w:rPr>
        <w:t>KOMAG-a, a posebno ostvarenom dobiti u prošloj godini</w:t>
      </w:r>
      <w:r>
        <w:rPr>
          <w:rFonts w:ascii="Times New Roman" w:hAnsi="Times New Roman" w:cs="Times New Roman"/>
          <w:sz w:val="24"/>
          <w:szCs w:val="24"/>
        </w:rPr>
        <w:t>, koja je nešto veća nego 2018. godine</w:t>
      </w:r>
      <w:r w:rsidR="004D6003">
        <w:rPr>
          <w:rFonts w:ascii="Times New Roman" w:hAnsi="Times New Roman" w:cs="Times New Roman"/>
          <w:sz w:val="24"/>
          <w:szCs w:val="24"/>
        </w:rPr>
        <w:t>.</w:t>
      </w:r>
      <w:r w:rsidR="00170F89">
        <w:rPr>
          <w:rFonts w:ascii="Times New Roman" w:hAnsi="Times New Roman" w:cs="Times New Roman"/>
          <w:sz w:val="24"/>
          <w:szCs w:val="24"/>
        </w:rPr>
        <w:t xml:space="preserve"> Smatra da ovako pozitivne pokazatelje u poslovanju Društva treba svakako nastaviti i u idućim godini te, po mogućnosti, proširiti pružanje usluga.</w:t>
      </w:r>
    </w:p>
    <w:p w:rsidR="00F64087" w:rsidRPr="00F64087" w:rsidRDefault="00F64087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64087">
        <w:rPr>
          <w:rFonts w:ascii="Times New Roman" w:hAnsi="Times New Roman" w:cs="Times New Roman"/>
          <w:sz w:val="24"/>
          <w:szCs w:val="24"/>
        </w:rPr>
        <w:t xml:space="preserve">Davorin </w:t>
      </w:r>
      <w:proofErr w:type="spellStart"/>
      <w:r w:rsidRPr="00F64087">
        <w:rPr>
          <w:rFonts w:ascii="Times New Roman" w:hAnsi="Times New Roman" w:cs="Times New Roman"/>
          <w:sz w:val="24"/>
          <w:szCs w:val="24"/>
        </w:rPr>
        <w:t>Gašparić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64087">
        <w:rPr>
          <w:rFonts w:ascii="Times New Roman" w:hAnsi="Times New Roman" w:cs="Times New Roman"/>
          <w:sz w:val="24"/>
          <w:szCs w:val="24"/>
        </w:rPr>
        <w:t xml:space="preserve">  pohval</w:t>
      </w:r>
      <w:r>
        <w:rPr>
          <w:rFonts w:ascii="Times New Roman" w:hAnsi="Times New Roman" w:cs="Times New Roman"/>
          <w:sz w:val="24"/>
          <w:szCs w:val="24"/>
        </w:rPr>
        <w:t xml:space="preserve">juje </w:t>
      </w:r>
      <w:r w:rsidRPr="00F64087">
        <w:rPr>
          <w:rFonts w:ascii="Times New Roman" w:hAnsi="Times New Roman" w:cs="Times New Roman"/>
          <w:sz w:val="24"/>
          <w:szCs w:val="24"/>
        </w:rPr>
        <w:t xml:space="preserve"> rad KOMAG d.o.o.</w:t>
      </w:r>
      <w:r>
        <w:rPr>
          <w:rFonts w:ascii="Times New Roman" w:hAnsi="Times New Roman" w:cs="Times New Roman"/>
          <w:sz w:val="24"/>
          <w:szCs w:val="24"/>
        </w:rPr>
        <w:t xml:space="preserve"> u 2019. godini</w:t>
      </w:r>
      <w:r w:rsidRPr="00F64087">
        <w:rPr>
          <w:rFonts w:ascii="Times New Roman" w:hAnsi="Times New Roman" w:cs="Times New Roman"/>
          <w:sz w:val="24"/>
          <w:szCs w:val="24"/>
        </w:rPr>
        <w:t>, te ist</w:t>
      </w:r>
      <w:r>
        <w:rPr>
          <w:rFonts w:ascii="Times New Roman" w:hAnsi="Times New Roman" w:cs="Times New Roman"/>
          <w:sz w:val="24"/>
          <w:szCs w:val="24"/>
        </w:rPr>
        <w:t>iče</w:t>
      </w:r>
      <w:r w:rsidRPr="00F64087">
        <w:rPr>
          <w:rFonts w:ascii="Times New Roman" w:hAnsi="Times New Roman" w:cs="Times New Roman"/>
          <w:sz w:val="24"/>
          <w:szCs w:val="24"/>
        </w:rPr>
        <w:t xml:space="preserve"> zadovoljstvo poslovnim pokazateljima. </w:t>
      </w: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Kako se više nitko nije javio za raspravu,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Izvješće o radu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201</w:t>
      </w:r>
      <w:r w:rsidR="00372C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konstatira da je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usvojeno</w:t>
      </w:r>
    </w:p>
    <w:p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D6003" w:rsidRPr="00B93A60" w:rsidRDefault="004D6003" w:rsidP="004D6003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IZVJEŠĆE O RADU KOMAG d.o.o. MAGADENOVAC U 201</w:t>
      </w:r>
      <w:r w:rsidR="00372CBC">
        <w:rPr>
          <w:rFonts w:ascii="Times New Roman" w:hAnsi="Times New Roman" w:cs="Times New Roman"/>
          <w:i/>
          <w:sz w:val="24"/>
          <w:szCs w:val="24"/>
        </w:rPr>
        <w:t>9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GODINI</w:t>
      </w:r>
    </w:p>
    <w:p w:rsidR="004D6003" w:rsidRPr="00170F89" w:rsidRDefault="004D6003" w:rsidP="004D6003">
      <w:pPr>
        <w:pStyle w:val="Bezproreda"/>
        <w:rPr>
          <w:rFonts w:ascii="Times New Roman" w:hAnsi="Times New Roman" w:cs="Times New Roman"/>
          <w:i/>
          <w:sz w:val="16"/>
          <w:szCs w:val="16"/>
        </w:rPr>
      </w:pPr>
    </w:p>
    <w:p w:rsidR="004D6003" w:rsidRPr="00643FBD" w:rsidRDefault="004D6003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3.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6003">
        <w:rPr>
          <w:rFonts w:ascii="Times New Roman" w:hAnsi="Times New Roman" w:cs="Times New Roman"/>
          <w:b/>
          <w:sz w:val="24"/>
          <w:szCs w:val="24"/>
        </w:rPr>
        <w:t>Donošenje Odluke o utvrđivanju godišnjeg financijskog izvještaja za 201</w:t>
      </w:r>
      <w:r w:rsidR="00372CBC">
        <w:rPr>
          <w:rFonts w:ascii="Times New Roman" w:hAnsi="Times New Roman" w:cs="Times New Roman"/>
          <w:b/>
          <w:sz w:val="24"/>
          <w:szCs w:val="24"/>
        </w:rPr>
        <w:t>9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D6003">
        <w:rPr>
          <w:rFonts w:ascii="Times New Roman" w:hAnsi="Times New Roman" w:cs="Times New Roman"/>
          <w:b/>
          <w:sz w:val="24"/>
          <w:szCs w:val="24"/>
        </w:rPr>
        <w:t>odinu</w:t>
      </w: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D6003" w:rsidRDefault="004D6003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9E7F00">
        <w:rPr>
          <w:rFonts w:ascii="Times New Roman" w:hAnsi="Times New Roman" w:cs="Times New Roman"/>
          <w:sz w:val="24"/>
          <w:szCs w:val="24"/>
        </w:rPr>
        <w:t xml:space="preserve"> rekao je da je p</w:t>
      </w:r>
      <w:r w:rsidRPr="004D6003">
        <w:rPr>
          <w:rFonts w:ascii="Times New Roman" w:hAnsi="Times New Roman" w:cs="Times New Roman"/>
          <w:sz w:val="24"/>
          <w:szCs w:val="24"/>
        </w:rPr>
        <w:t>rijedlog Odluke o utvrđivanju godišnjeg financijskog izvještaja za 201</w:t>
      </w:r>
      <w:r w:rsidR="00372CBC">
        <w:rPr>
          <w:rFonts w:ascii="Times New Roman" w:hAnsi="Times New Roman" w:cs="Times New Roman"/>
          <w:sz w:val="24"/>
          <w:szCs w:val="24"/>
        </w:rPr>
        <w:t>9</w:t>
      </w:r>
      <w:r w:rsidRPr="004D6003">
        <w:rPr>
          <w:rFonts w:ascii="Times New Roman" w:hAnsi="Times New Roman" w:cs="Times New Roman"/>
          <w:sz w:val="24"/>
          <w:szCs w:val="24"/>
        </w:rPr>
        <w:t xml:space="preserve">. </w:t>
      </w:r>
      <w:r w:rsidR="009E7F00">
        <w:rPr>
          <w:rFonts w:ascii="Times New Roman" w:hAnsi="Times New Roman" w:cs="Times New Roman"/>
          <w:sz w:val="24"/>
          <w:szCs w:val="24"/>
        </w:rPr>
        <w:t>g</w:t>
      </w:r>
      <w:r w:rsidRPr="004D6003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dostavljen svim članovima Skupštine u pisanom obliku</w:t>
      </w:r>
      <w:r w:rsidR="009E7F00">
        <w:rPr>
          <w:rFonts w:ascii="Times New Roman" w:hAnsi="Times New Roman" w:cs="Times New Roman"/>
          <w:sz w:val="24"/>
          <w:szCs w:val="24"/>
        </w:rPr>
        <w:t xml:space="preserve"> te je dao riječ direktorici Društva koja je ponovila da se iz prethodne točke vide financijski rezultati na kraju 201</w:t>
      </w:r>
      <w:r w:rsidR="00372CBC">
        <w:rPr>
          <w:rFonts w:ascii="Times New Roman" w:hAnsi="Times New Roman" w:cs="Times New Roman"/>
          <w:sz w:val="24"/>
          <w:szCs w:val="24"/>
        </w:rPr>
        <w:t>9</w:t>
      </w:r>
      <w:r w:rsidR="009E7F00">
        <w:rPr>
          <w:rFonts w:ascii="Times New Roman" w:hAnsi="Times New Roman" w:cs="Times New Roman"/>
          <w:sz w:val="24"/>
          <w:szCs w:val="24"/>
        </w:rPr>
        <w:t xml:space="preserve">. godine te naglasila da će Ivana Perić koja vodi </w:t>
      </w:r>
      <w:r w:rsidR="00170F89">
        <w:rPr>
          <w:rFonts w:ascii="Times New Roman" w:hAnsi="Times New Roman" w:cs="Times New Roman"/>
          <w:sz w:val="24"/>
          <w:szCs w:val="24"/>
        </w:rPr>
        <w:t>financijsko poslovanje</w:t>
      </w:r>
      <w:r w:rsidR="009E7F00">
        <w:rPr>
          <w:rFonts w:ascii="Times New Roman" w:hAnsi="Times New Roman" w:cs="Times New Roman"/>
          <w:sz w:val="24"/>
          <w:szCs w:val="24"/>
        </w:rPr>
        <w:t xml:space="preserve"> Društva detaljnije obrazložiti stavke godišnjeg financijskog izvješća.</w:t>
      </w:r>
    </w:p>
    <w:p w:rsidR="009E7F00" w:rsidRPr="00643FBD" w:rsidRDefault="009E7F00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9E7F00" w:rsidRDefault="00CA60F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</w:t>
      </w:r>
      <w:r w:rsidR="00EB6F4A">
        <w:rPr>
          <w:rFonts w:ascii="Times New Roman" w:hAnsi="Times New Roman" w:cs="Times New Roman"/>
          <w:sz w:val="24"/>
          <w:szCs w:val="24"/>
        </w:rPr>
        <w:t xml:space="preserve"> između ostalog </w:t>
      </w:r>
      <w:r>
        <w:rPr>
          <w:rFonts w:ascii="Times New Roman" w:hAnsi="Times New Roman" w:cs="Times New Roman"/>
          <w:sz w:val="24"/>
          <w:szCs w:val="24"/>
        </w:rPr>
        <w:t xml:space="preserve"> iznosi</w:t>
      </w:r>
      <w:r w:rsidR="00EB6F4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slijedeće</w:t>
      </w:r>
      <w:r w:rsidR="00170F89">
        <w:rPr>
          <w:rFonts w:ascii="Times New Roman" w:hAnsi="Times New Roman" w:cs="Times New Roman"/>
          <w:sz w:val="24"/>
          <w:szCs w:val="24"/>
        </w:rPr>
        <w:t xml:space="preserve"> financijske podatke: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Bilanca sa zbrojem aktive, odnosno pasive </w:t>
      </w:r>
      <w:r w:rsidR="005117F5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372CBC">
        <w:rPr>
          <w:rFonts w:ascii="Times New Roman" w:hAnsi="Times New Roman" w:cs="Times New Roman"/>
          <w:sz w:val="24"/>
          <w:szCs w:val="24"/>
        </w:rPr>
        <w:t>309.748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Račun dobiti i gubitka s pozicijama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ukupni prihodi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="00372CBC">
        <w:rPr>
          <w:rFonts w:ascii="Times New Roman" w:hAnsi="Times New Roman" w:cs="Times New Roman"/>
          <w:sz w:val="24"/>
          <w:szCs w:val="24"/>
        </w:rPr>
        <w:t>534.325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ukupni rashodi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</w:t>
      </w:r>
      <w:r w:rsidR="00372CBC">
        <w:rPr>
          <w:rFonts w:ascii="Times New Roman" w:hAnsi="Times New Roman" w:cs="Times New Roman"/>
          <w:sz w:val="24"/>
          <w:szCs w:val="24"/>
        </w:rPr>
        <w:t>492.263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dobit prije oporezivanja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  </w:t>
      </w:r>
      <w:r w:rsidR="00372CBC">
        <w:rPr>
          <w:rFonts w:ascii="Times New Roman" w:hAnsi="Times New Roman" w:cs="Times New Roman"/>
          <w:sz w:val="24"/>
          <w:szCs w:val="24"/>
        </w:rPr>
        <w:t>34.714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porez na dobit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    </w:t>
      </w:r>
      <w:r w:rsidR="00372CBC">
        <w:rPr>
          <w:rFonts w:ascii="Times New Roman" w:hAnsi="Times New Roman" w:cs="Times New Roman"/>
          <w:sz w:val="24"/>
          <w:szCs w:val="24"/>
        </w:rPr>
        <w:t>4.166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dobit nakon oporezivanja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-  </w:t>
      </w:r>
      <w:r w:rsidR="005117F5">
        <w:rPr>
          <w:rFonts w:ascii="Times New Roman" w:hAnsi="Times New Roman" w:cs="Times New Roman"/>
          <w:sz w:val="24"/>
          <w:szCs w:val="24"/>
        </w:rPr>
        <w:t xml:space="preserve"> </w:t>
      </w:r>
      <w:r w:rsidR="00372CBC">
        <w:rPr>
          <w:rFonts w:ascii="Times New Roman" w:hAnsi="Times New Roman" w:cs="Times New Roman"/>
          <w:sz w:val="24"/>
          <w:szCs w:val="24"/>
        </w:rPr>
        <w:t>30.548</w:t>
      </w:r>
      <w:r w:rsidR="005117F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Bilješke uz temeljne financijske izvještaje </w:t>
      </w:r>
    </w:p>
    <w:p w:rsidR="00CA60F9" w:rsidRPr="00643FBD" w:rsidRDefault="00CA60F9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5117F5" w:rsidRDefault="00BE33CA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detaljnog izlaganja </w:t>
      </w:r>
      <w:r w:rsidR="0066577A">
        <w:rPr>
          <w:rFonts w:ascii="Times New Roman" w:hAnsi="Times New Roman" w:cs="Times New Roman"/>
          <w:sz w:val="24"/>
          <w:szCs w:val="24"/>
        </w:rPr>
        <w:t xml:space="preserve">Ivane Perić, </w:t>
      </w:r>
      <w:r w:rsidR="005117F5"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 w:rsidR="005117F5">
        <w:rPr>
          <w:rFonts w:ascii="Times New Roman" w:hAnsi="Times New Roman" w:cs="Times New Roman"/>
          <w:sz w:val="24"/>
          <w:szCs w:val="24"/>
        </w:rPr>
        <w:t xml:space="preserve"> Skupštine </w:t>
      </w:r>
      <w:r>
        <w:rPr>
          <w:rFonts w:ascii="Times New Roman" w:hAnsi="Times New Roman" w:cs="Times New Roman"/>
          <w:sz w:val="24"/>
          <w:szCs w:val="24"/>
        </w:rPr>
        <w:t xml:space="preserve"> Davorin Gašparić </w:t>
      </w:r>
      <w:r w:rsidR="005117F5">
        <w:rPr>
          <w:rFonts w:ascii="Times New Roman" w:hAnsi="Times New Roman" w:cs="Times New Roman"/>
          <w:sz w:val="24"/>
          <w:szCs w:val="24"/>
        </w:rPr>
        <w:t>otvorio je raspravu.</w:t>
      </w:r>
    </w:p>
    <w:p w:rsidR="00896B81" w:rsidRPr="00643FBD" w:rsidRDefault="00896B81" w:rsidP="00896B8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725380" w:rsidRDefault="005117F5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zahvaljuje se na detaljnom obrazlaganju svih </w:t>
      </w:r>
      <w:r w:rsidR="009550C9">
        <w:rPr>
          <w:rFonts w:ascii="Times New Roman" w:hAnsi="Times New Roman" w:cs="Times New Roman"/>
          <w:sz w:val="24"/>
          <w:szCs w:val="24"/>
        </w:rPr>
        <w:t xml:space="preserve">stavki te zaključuje da je dobit možda </w:t>
      </w:r>
      <w:r w:rsidR="0066577A">
        <w:rPr>
          <w:rFonts w:ascii="Times New Roman" w:hAnsi="Times New Roman" w:cs="Times New Roman"/>
          <w:sz w:val="24"/>
          <w:szCs w:val="24"/>
        </w:rPr>
        <w:t>nešto manja od očekivane</w:t>
      </w:r>
      <w:r w:rsidR="009550C9">
        <w:rPr>
          <w:rFonts w:ascii="Times New Roman" w:hAnsi="Times New Roman" w:cs="Times New Roman"/>
          <w:sz w:val="24"/>
          <w:szCs w:val="24"/>
        </w:rPr>
        <w:t>, ali</w:t>
      </w:r>
      <w:r w:rsidR="00372CBC">
        <w:rPr>
          <w:rFonts w:ascii="Times New Roman" w:hAnsi="Times New Roman" w:cs="Times New Roman"/>
          <w:sz w:val="24"/>
          <w:szCs w:val="24"/>
        </w:rPr>
        <w:t xml:space="preserve">, što je </w:t>
      </w:r>
      <w:r w:rsidR="00725380">
        <w:rPr>
          <w:rFonts w:ascii="Times New Roman" w:hAnsi="Times New Roman" w:cs="Times New Roman"/>
          <w:sz w:val="24"/>
          <w:szCs w:val="24"/>
        </w:rPr>
        <w:t xml:space="preserve">najvažnije, </w:t>
      </w:r>
      <w:r w:rsidR="009550C9">
        <w:rPr>
          <w:rFonts w:ascii="Times New Roman" w:hAnsi="Times New Roman" w:cs="Times New Roman"/>
          <w:sz w:val="24"/>
          <w:szCs w:val="24"/>
        </w:rPr>
        <w:t xml:space="preserve"> pokazuje pozitivno poslovanje Društva</w:t>
      </w:r>
      <w:r w:rsidR="0066577A">
        <w:rPr>
          <w:rFonts w:ascii="Times New Roman" w:hAnsi="Times New Roman" w:cs="Times New Roman"/>
          <w:sz w:val="24"/>
          <w:szCs w:val="24"/>
        </w:rPr>
        <w:t xml:space="preserve"> i u </w:t>
      </w:r>
      <w:r w:rsidR="00725380">
        <w:rPr>
          <w:rFonts w:ascii="Times New Roman" w:hAnsi="Times New Roman" w:cs="Times New Roman"/>
          <w:sz w:val="24"/>
          <w:szCs w:val="24"/>
        </w:rPr>
        <w:t>2019. g</w:t>
      </w:r>
      <w:r w:rsidR="0066577A">
        <w:rPr>
          <w:rFonts w:ascii="Times New Roman" w:hAnsi="Times New Roman" w:cs="Times New Roman"/>
          <w:sz w:val="24"/>
          <w:szCs w:val="24"/>
        </w:rPr>
        <w:t>odini</w:t>
      </w:r>
      <w:r w:rsidR="00725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380" w:rsidRPr="00643FBD" w:rsidRDefault="00725380" w:rsidP="00896B8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9550C9" w:rsidRDefault="00725380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Davorin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Gašparić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dodao je da, upravo tim pozitivnim poslovanjem </w:t>
      </w:r>
      <w:r w:rsidR="00643FBD">
        <w:rPr>
          <w:rFonts w:ascii="Times New Roman" w:hAnsi="Times New Roman" w:cs="Times New Roman"/>
          <w:sz w:val="24"/>
          <w:szCs w:val="24"/>
        </w:rPr>
        <w:t xml:space="preserve">koje se ostvaruje </w:t>
      </w:r>
      <w:r>
        <w:rPr>
          <w:rFonts w:ascii="Times New Roman" w:hAnsi="Times New Roman" w:cs="Times New Roman"/>
          <w:sz w:val="24"/>
          <w:szCs w:val="24"/>
        </w:rPr>
        <w:t>već nekoliko godina za redom, Društvo opravdava razlog svog osnivanja</w:t>
      </w:r>
      <w:r w:rsidR="00643FBD">
        <w:rPr>
          <w:rFonts w:ascii="Times New Roman" w:hAnsi="Times New Roman" w:cs="Times New Roman"/>
          <w:sz w:val="24"/>
          <w:szCs w:val="24"/>
        </w:rPr>
        <w:t xml:space="preserve"> i djelovanja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B81" w:rsidRPr="00643FBD" w:rsidRDefault="00896B81" w:rsidP="00896B81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5117F5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Odluku  </w:t>
      </w:r>
      <w:r w:rsidRPr="009550C9">
        <w:rPr>
          <w:rFonts w:ascii="Times New Roman" w:hAnsi="Times New Roman" w:cs="Times New Roman"/>
          <w:sz w:val="24"/>
          <w:szCs w:val="24"/>
        </w:rPr>
        <w:t>o utvrđivanju godišnjeg financijskog izvještaja za 201</w:t>
      </w:r>
      <w:r w:rsidR="00725380">
        <w:rPr>
          <w:rFonts w:ascii="Times New Roman" w:hAnsi="Times New Roman" w:cs="Times New Roman"/>
          <w:sz w:val="24"/>
          <w:szCs w:val="24"/>
        </w:rPr>
        <w:t>9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77A" w:rsidRDefault="0066577A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50C9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utvrđuje da je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donesena </w:t>
      </w:r>
    </w:p>
    <w:p w:rsidR="009550C9" w:rsidRPr="009550C9" w:rsidRDefault="009550C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550C9" w:rsidRPr="00B93A60" w:rsidRDefault="009550C9" w:rsidP="009550C9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</w:t>
      </w:r>
      <w:r w:rsidR="00B93A60">
        <w:rPr>
          <w:rFonts w:ascii="Times New Roman" w:hAnsi="Times New Roman" w:cs="Times New Roman"/>
          <w:i/>
          <w:sz w:val="24"/>
          <w:szCs w:val="24"/>
        </w:rPr>
        <w:t>A</w:t>
      </w:r>
      <w:r w:rsidRPr="00B93A60">
        <w:rPr>
          <w:rFonts w:ascii="Times New Roman" w:hAnsi="Times New Roman" w:cs="Times New Roman"/>
          <w:i/>
          <w:sz w:val="24"/>
          <w:szCs w:val="24"/>
        </w:rPr>
        <w:t xml:space="preserve">  O UTVRĐIVANJU GODIŠNJEG FINANCIJSKOG IZVJEŠTAJA ZA 201</w:t>
      </w:r>
      <w:r w:rsidR="00725380">
        <w:rPr>
          <w:rFonts w:ascii="Times New Roman" w:hAnsi="Times New Roman" w:cs="Times New Roman"/>
          <w:i/>
          <w:sz w:val="24"/>
          <w:szCs w:val="24"/>
        </w:rPr>
        <w:t>9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GODINU</w:t>
      </w: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4.   </w:t>
      </w:r>
      <w:r w:rsidRPr="009550C9">
        <w:rPr>
          <w:rFonts w:ascii="Times New Roman" w:hAnsi="Times New Roman" w:cs="Times New Roman"/>
          <w:b/>
          <w:sz w:val="24"/>
          <w:szCs w:val="24"/>
        </w:rPr>
        <w:t>Donošenje Odluke o raspodjeli i uporabi dobiti 201</w:t>
      </w:r>
      <w:r w:rsidR="00725380">
        <w:rPr>
          <w:rFonts w:ascii="Times New Roman" w:hAnsi="Times New Roman" w:cs="Times New Roman"/>
          <w:b/>
          <w:sz w:val="24"/>
          <w:szCs w:val="24"/>
        </w:rPr>
        <w:t>9</w:t>
      </w:r>
      <w:r w:rsidRPr="009550C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D48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t>Prijedlog Odluke o raspodjeli i uporabi dobiti 201</w:t>
      </w:r>
      <w:r w:rsidR="00725380">
        <w:rPr>
          <w:rFonts w:ascii="Times New Roman" w:hAnsi="Times New Roman" w:cs="Times New Roman"/>
          <w:sz w:val="24"/>
          <w:szCs w:val="24"/>
        </w:rPr>
        <w:t>9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dobili su svi članovi Skupštine u pisanom obliku.</w:t>
      </w:r>
    </w:p>
    <w:p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Odluke dala je direktorica Jasna Živković koja ponavlja da ostvarena dobit u 201</w:t>
      </w:r>
      <w:r w:rsidR="0072538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725380">
        <w:rPr>
          <w:rFonts w:ascii="Times New Roman" w:hAnsi="Times New Roman" w:cs="Times New Roman"/>
          <w:sz w:val="24"/>
          <w:szCs w:val="24"/>
        </w:rPr>
        <w:t>30.548</w:t>
      </w:r>
      <w:r w:rsidR="00FC348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kuna te predlaže da </w:t>
      </w:r>
      <w:r w:rsidR="00274AC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dobit </w:t>
      </w:r>
      <w:r w:rsidR="00274AC3">
        <w:rPr>
          <w:rFonts w:ascii="Times New Roman" w:hAnsi="Times New Roman" w:cs="Times New Roman"/>
          <w:sz w:val="24"/>
          <w:szCs w:val="24"/>
        </w:rPr>
        <w:t>zadrži</w:t>
      </w:r>
      <w:r>
        <w:rPr>
          <w:rFonts w:ascii="Times New Roman" w:hAnsi="Times New Roman" w:cs="Times New Roman"/>
          <w:sz w:val="24"/>
          <w:szCs w:val="24"/>
        </w:rPr>
        <w:t xml:space="preserve"> za poslovanje Društva u 20</w:t>
      </w:r>
      <w:r w:rsidR="007253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Skupštine složili su se s prijedlogom da se ostvarena dobit zadrži u Društvu za daljnje poslovanje te su </w:t>
      </w:r>
      <w:r w:rsidR="00274AC3">
        <w:rPr>
          <w:rFonts w:ascii="Times New Roman" w:hAnsi="Times New Roman" w:cs="Times New Roman"/>
          <w:sz w:val="24"/>
          <w:szCs w:val="24"/>
        </w:rPr>
        <w:t xml:space="preserve">s </w:t>
      </w:r>
      <w:r w:rsidR="00274AC3" w:rsidRPr="0066577A">
        <w:rPr>
          <w:rFonts w:ascii="Times New Roman" w:hAnsi="Times New Roman" w:cs="Times New Roman"/>
          <w:b/>
          <w:sz w:val="24"/>
          <w:szCs w:val="24"/>
        </w:rPr>
        <w:t>dva glasa</w:t>
      </w:r>
      <w:r>
        <w:rPr>
          <w:rFonts w:ascii="Times New Roman" w:hAnsi="Times New Roman" w:cs="Times New Roman"/>
          <w:sz w:val="24"/>
          <w:szCs w:val="24"/>
        </w:rPr>
        <w:t xml:space="preserve"> donijeli </w:t>
      </w:r>
    </w:p>
    <w:p w:rsidR="00AE2EF2" w:rsidRDefault="00AE2EF2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5380" w:rsidRPr="00725380" w:rsidRDefault="00AE2EF2" w:rsidP="00725380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ODLUKU O RASPODJELI I UPORABI DOBITI 201</w:t>
      </w:r>
      <w:r w:rsidR="00725380">
        <w:rPr>
          <w:rFonts w:ascii="Times New Roman" w:hAnsi="Times New Roman" w:cs="Times New Roman"/>
          <w:i/>
          <w:sz w:val="24"/>
          <w:szCs w:val="24"/>
        </w:rPr>
        <w:t>9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GODINE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lastRenderedPageBreak/>
        <w:t>Točka 5.   Različito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01EF9" w:rsidRDefault="00701EF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prostoriju za sastanke je pozvan Stjepan Živković predsjednik Skupštine i nastavio voditi sjednicu.</w:t>
      </w:r>
      <w:bookmarkStart w:id="0" w:name="_GoBack"/>
      <w:bookmarkEnd w:id="0"/>
    </w:p>
    <w:p w:rsidR="00AE2EF2" w:rsidRDefault="00AE2EF2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pitanja i prijedloga, predsjednik Skupštine zaključio je rad Skupštine u </w:t>
      </w:r>
      <w:r w:rsidR="00701EF9">
        <w:rPr>
          <w:rFonts w:ascii="Times New Roman" w:hAnsi="Times New Roman" w:cs="Times New Roman"/>
          <w:sz w:val="24"/>
          <w:szCs w:val="24"/>
        </w:rPr>
        <w:t>1</w:t>
      </w:r>
      <w:r w:rsidR="00725380">
        <w:rPr>
          <w:rFonts w:ascii="Times New Roman" w:hAnsi="Times New Roman" w:cs="Times New Roman"/>
          <w:sz w:val="24"/>
          <w:szCs w:val="24"/>
        </w:rPr>
        <w:t>5</w:t>
      </w:r>
      <w:r w:rsidR="00701EF9">
        <w:rPr>
          <w:rFonts w:ascii="Times New Roman" w:hAnsi="Times New Roman" w:cs="Times New Roman"/>
          <w:sz w:val="24"/>
          <w:szCs w:val="24"/>
        </w:rPr>
        <w:t>:</w:t>
      </w:r>
      <w:r w:rsidR="00EB6F4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C44A57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05</w:t>
      </w:r>
      <w:r w:rsidR="00DF12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DF1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F1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="007253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3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44A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Skupštine:</w:t>
      </w:r>
    </w:p>
    <w:p w:rsidR="00AE2EF2" w:rsidRP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Poslon</w:t>
      </w:r>
      <w:proofErr w:type="spellEnd"/>
      <w:r w:rsidR="00FE3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7C3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FE37C3">
        <w:rPr>
          <w:rFonts w:ascii="Times New Roman" w:hAnsi="Times New Roman" w:cs="Times New Roman"/>
          <w:sz w:val="24"/>
          <w:szCs w:val="24"/>
        </w:rPr>
        <w:t>.</w:t>
      </w:r>
      <w:r w:rsidR="00FE37C3">
        <w:rPr>
          <w:rFonts w:ascii="Times New Roman" w:hAnsi="Times New Roman" w:cs="Times New Roman"/>
          <w:sz w:val="24"/>
          <w:szCs w:val="24"/>
        </w:rPr>
        <w:tab/>
      </w:r>
      <w:r w:rsidR="00FE37C3">
        <w:rPr>
          <w:rFonts w:ascii="Times New Roman" w:hAnsi="Times New Roman" w:cs="Times New Roman"/>
          <w:sz w:val="24"/>
          <w:szCs w:val="24"/>
        </w:rPr>
        <w:tab/>
      </w:r>
      <w:r w:rsidR="00FE37C3">
        <w:rPr>
          <w:rFonts w:ascii="Times New Roman" w:hAnsi="Times New Roman" w:cs="Times New Roman"/>
          <w:sz w:val="24"/>
          <w:szCs w:val="24"/>
        </w:rPr>
        <w:tab/>
      </w:r>
      <w:r w:rsidR="00FE37C3">
        <w:rPr>
          <w:rFonts w:ascii="Times New Roman" w:hAnsi="Times New Roman" w:cs="Times New Roman"/>
          <w:sz w:val="24"/>
          <w:szCs w:val="24"/>
        </w:rPr>
        <w:tab/>
      </w:r>
      <w:r w:rsidR="00FE37C3">
        <w:rPr>
          <w:rFonts w:ascii="Times New Roman" w:hAnsi="Times New Roman" w:cs="Times New Roman"/>
          <w:sz w:val="24"/>
          <w:szCs w:val="24"/>
        </w:rPr>
        <w:tab/>
      </w:r>
      <w:r w:rsidR="00FE37C3">
        <w:rPr>
          <w:rFonts w:ascii="Times New Roman" w:hAnsi="Times New Roman" w:cs="Times New Roman"/>
          <w:sz w:val="24"/>
          <w:szCs w:val="24"/>
        </w:rPr>
        <w:tab/>
      </w:r>
      <w:r w:rsidR="00FE37C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Stjepan Živković</w:t>
      </w:r>
      <w:r w:rsidR="00815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76F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81576F">
        <w:rPr>
          <w:rFonts w:ascii="Times New Roman" w:hAnsi="Times New Roman" w:cs="Times New Roman"/>
          <w:sz w:val="24"/>
          <w:szCs w:val="24"/>
        </w:rPr>
        <w:t>.</w:t>
      </w:r>
    </w:p>
    <w:p w:rsidR="00086737" w:rsidRDefault="00086737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E4A7B" w:rsidRDefault="008E4A7B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332ED" w:rsidRDefault="004332E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Default="006D4D5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478E0" w:rsidRPr="00C30F40" w:rsidRDefault="00A478E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478E0" w:rsidRPr="00C30F40" w:rsidSect="00807847">
      <w:pgSz w:w="11906" w:h="16838" w:code="9"/>
      <w:pgMar w:top="1106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32B6"/>
    <w:multiLevelType w:val="hybridMultilevel"/>
    <w:tmpl w:val="3AEA97C0"/>
    <w:lvl w:ilvl="0" w:tplc="96CA3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78E0"/>
    <w:rsid w:val="00086737"/>
    <w:rsid w:val="00170F89"/>
    <w:rsid w:val="00274AC3"/>
    <w:rsid w:val="00286911"/>
    <w:rsid w:val="00347E35"/>
    <w:rsid w:val="00372CBC"/>
    <w:rsid w:val="0038718B"/>
    <w:rsid w:val="003A5AF5"/>
    <w:rsid w:val="003F713E"/>
    <w:rsid w:val="00403C0C"/>
    <w:rsid w:val="004066F9"/>
    <w:rsid w:val="004332ED"/>
    <w:rsid w:val="004528D1"/>
    <w:rsid w:val="004727E5"/>
    <w:rsid w:val="00491CC4"/>
    <w:rsid w:val="004A7370"/>
    <w:rsid w:val="004D6003"/>
    <w:rsid w:val="005117F5"/>
    <w:rsid w:val="00643FBD"/>
    <w:rsid w:val="0066577A"/>
    <w:rsid w:val="006668A0"/>
    <w:rsid w:val="006D4D5D"/>
    <w:rsid w:val="00701EF9"/>
    <w:rsid w:val="00712E8C"/>
    <w:rsid w:val="00725380"/>
    <w:rsid w:val="007338E1"/>
    <w:rsid w:val="007F1634"/>
    <w:rsid w:val="00807847"/>
    <w:rsid w:val="0081576F"/>
    <w:rsid w:val="00843419"/>
    <w:rsid w:val="0084556B"/>
    <w:rsid w:val="00896B81"/>
    <w:rsid w:val="008C6B82"/>
    <w:rsid w:val="008E4A7B"/>
    <w:rsid w:val="009550C9"/>
    <w:rsid w:val="009B3E62"/>
    <w:rsid w:val="009E7F00"/>
    <w:rsid w:val="00A478E0"/>
    <w:rsid w:val="00AE2EF2"/>
    <w:rsid w:val="00AE6C72"/>
    <w:rsid w:val="00B17C56"/>
    <w:rsid w:val="00B93A60"/>
    <w:rsid w:val="00BC5C45"/>
    <w:rsid w:val="00BE33CA"/>
    <w:rsid w:val="00C30F40"/>
    <w:rsid w:val="00C44A57"/>
    <w:rsid w:val="00CA60F9"/>
    <w:rsid w:val="00D134D4"/>
    <w:rsid w:val="00DB470A"/>
    <w:rsid w:val="00DE174D"/>
    <w:rsid w:val="00DF12E0"/>
    <w:rsid w:val="00DF1E3E"/>
    <w:rsid w:val="00E15B06"/>
    <w:rsid w:val="00E16A25"/>
    <w:rsid w:val="00E51C8F"/>
    <w:rsid w:val="00EB6F4A"/>
    <w:rsid w:val="00ED48C9"/>
    <w:rsid w:val="00F64087"/>
    <w:rsid w:val="00FC3484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0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D4E8-CE8E-4AA0-B1E2-571FF4BB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15</cp:revision>
  <cp:lastPrinted>2020-06-17T09:20:00Z</cp:lastPrinted>
  <dcterms:created xsi:type="dcterms:W3CDTF">2019-06-05T13:10:00Z</dcterms:created>
  <dcterms:modified xsi:type="dcterms:W3CDTF">2020-06-17T09:21:00Z</dcterms:modified>
</cp:coreProperties>
</file>